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77" w:rsidRPr="007C0E89" w:rsidRDefault="00924F77" w:rsidP="005A009D">
      <w:pPr>
        <w:spacing w:after="0" w:line="540" w:lineRule="atLeast"/>
        <w:rPr>
          <w:rFonts w:ascii="ABeeZee" w:eastAsia="Times New Roman" w:hAnsi="ABeeZee" w:cs="Times New Roman"/>
          <w:color w:val="000000"/>
          <w:sz w:val="48"/>
          <w:szCs w:val="48"/>
        </w:rPr>
      </w:pPr>
      <w:proofErr w:type="spellStart"/>
      <w:r w:rsidRPr="007C0E89">
        <w:rPr>
          <w:rFonts w:ascii="ABeeZee" w:eastAsia="Times New Roman" w:hAnsi="ABeeZee" w:cs="Times New Roman"/>
          <w:color w:val="000000"/>
          <w:sz w:val="48"/>
          <w:szCs w:val="48"/>
        </w:rPr>
        <w:t>Réglement</w:t>
      </w:r>
      <w:proofErr w:type="spellEnd"/>
      <w:r w:rsidRPr="007C0E89">
        <w:rPr>
          <w:rFonts w:ascii="ABeeZee" w:eastAsia="Times New Roman" w:hAnsi="ABeeZee" w:cs="Times New Roman"/>
          <w:color w:val="000000"/>
          <w:sz w:val="48"/>
          <w:szCs w:val="48"/>
        </w:rPr>
        <w:t xml:space="preserve"> </w:t>
      </w:r>
      <w:r w:rsidR="005A009D" w:rsidRPr="007C0E89">
        <w:rPr>
          <w:rFonts w:ascii="ABeeZee" w:eastAsia="Times New Roman" w:hAnsi="ABeeZee" w:cs="Times New Roman"/>
          <w:color w:val="000000"/>
          <w:sz w:val="48"/>
          <w:szCs w:val="48"/>
        </w:rPr>
        <w:t>MMD AWARDS</w:t>
      </w:r>
    </w:p>
    <w:p w:rsidR="00924F77" w:rsidRPr="007C0E89" w:rsidRDefault="00924F77" w:rsidP="00924F77">
      <w:pPr>
        <w:spacing w:before="100" w:beforeAutospacing="1" w:after="100" w:afterAutospacing="1" w:line="240" w:lineRule="auto"/>
        <w:rPr>
          <w:rFonts w:ascii="ABeeZee" w:eastAsia="Times New Roman" w:hAnsi="ABeeZee" w:cs="Times New Roman"/>
          <w:color w:val="595959"/>
          <w:sz w:val="27"/>
          <w:szCs w:val="27"/>
        </w:rPr>
      </w:pPr>
      <w:r w:rsidRPr="007C0E89">
        <w:rPr>
          <w:rFonts w:ascii="ABeeZee" w:eastAsia="Times New Roman" w:hAnsi="ABeeZee" w:cs="Times New Roman"/>
          <w:color w:val="595959"/>
          <w:sz w:val="27"/>
          <w:szCs w:val="27"/>
        </w:rPr>
        <w:t> </w:t>
      </w:r>
    </w:p>
    <w:p w:rsidR="00924F77" w:rsidRPr="007C0E89" w:rsidRDefault="00924F77" w:rsidP="00924F77">
      <w:pPr>
        <w:spacing w:before="100" w:beforeAutospacing="1" w:after="100" w:afterAutospacing="1" w:line="240" w:lineRule="auto"/>
        <w:rPr>
          <w:rFonts w:ascii="ABeeZee" w:eastAsia="Times New Roman" w:hAnsi="ABeeZee" w:cs="Times New Roman"/>
          <w:color w:val="595959"/>
          <w:sz w:val="27"/>
          <w:szCs w:val="27"/>
        </w:rPr>
      </w:pPr>
      <w:r w:rsidRPr="007C0E89">
        <w:rPr>
          <w:rFonts w:ascii="ABeeZee" w:eastAsia="Times New Roman" w:hAnsi="ABeeZee" w:cs="Times New Roman"/>
          <w:color w:val="595959"/>
          <w:sz w:val="27"/>
          <w:szCs w:val="27"/>
        </w:rPr>
        <w:t> </w:t>
      </w:r>
      <w:r w:rsidR="005A009D">
        <w:rPr>
          <w:rFonts w:cstheme="minorHAnsi"/>
          <w:noProof/>
          <w:color w:val="365F91"/>
          <w:w w:val="95"/>
          <w:sz w:val="24"/>
          <w:szCs w:val="24"/>
          <w:lang w:val="en-US"/>
        </w:rPr>
        <w:drawing>
          <wp:anchor distT="0" distB="0" distL="114300" distR="114300" simplePos="0" relativeHeight="251659264" behindDoc="0" locked="0" layoutInCell="1" allowOverlap="1" wp14:anchorId="3BA01617" wp14:editId="077C3C30">
            <wp:simplePos x="0" y="0"/>
            <wp:positionH relativeFrom="column">
              <wp:posOffset>0</wp:posOffset>
            </wp:positionH>
            <wp:positionV relativeFrom="paragraph">
              <wp:posOffset>0</wp:posOffset>
            </wp:positionV>
            <wp:extent cx="1628775" cy="52504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ans-tit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525040"/>
                    </a:xfrm>
                    <a:prstGeom prst="rect">
                      <a:avLst/>
                    </a:prstGeom>
                  </pic:spPr>
                </pic:pic>
              </a:graphicData>
            </a:graphic>
            <wp14:sizeRelH relativeFrom="page">
              <wp14:pctWidth>0</wp14:pctWidth>
            </wp14:sizeRelH>
            <wp14:sizeRelV relativeFrom="page">
              <wp14:pctHeight>0</wp14:pctHeight>
            </wp14:sizeRelV>
          </wp:anchor>
        </w:drawing>
      </w:r>
    </w:p>
    <w:p w:rsidR="00924F77" w:rsidRPr="007C0E89" w:rsidRDefault="00924F77" w:rsidP="00924F77">
      <w:pPr>
        <w:spacing w:before="100" w:beforeAutospacing="1" w:after="100" w:afterAutospacing="1" w:line="240" w:lineRule="auto"/>
        <w:rPr>
          <w:rFonts w:ascii="ABeeZee" w:eastAsia="Times New Roman" w:hAnsi="ABeeZee" w:cs="Times New Roman"/>
          <w:color w:val="595959"/>
          <w:sz w:val="27"/>
          <w:szCs w:val="27"/>
        </w:rPr>
      </w:pP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924F77">
        <w:rPr>
          <w:rFonts w:ascii="ABeeZee" w:eastAsia="Times New Roman" w:hAnsi="ABeeZee" w:cs="Times New Roman"/>
          <w:color w:val="595959"/>
          <w:sz w:val="27"/>
          <w:szCs w:val="27"/>
        </w:rPr>
        <w:t> </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Règlement</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1</w:t>
      </w:r>
      <w:r w:rsidRPr="00E05F0B">
        <w:rPr>
          <w:rFonts w:asciiTheme="majorBidi" w:eastAsia="Times New Roman" w:hAnsiTheme="majorBidi" w:cstheme="majorBidi"/>
          <w:color w:val="595959"/>
          <w:sz w:val="28"/>
          <w:szCs w:val="28"/>
        </w:rPr>
        <w:t> : L’ORGANISATEUR</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Le concours </w:t>
      </w:r>
      <w:r w:rsidR="005A009D" w:rsidRPr="00E05F0B">
        <w:rPr>
          <w:rFonts w:asciiTheme="majorBidi" w:eastAsia="Times New Roman" w:hAnsiTheme="majorBidi" w:cstheme="majorBidi"/>
          <w:color w:val="595959"/>
          <w:sz w:val="28"/>
          <w:szCs w:val="28"/>
        </w:rPr>
        <w:t>MMD</w:t>
      </w:r>
      <w:r w:rsidRPr="00E05F0B">
        <w:rPr>
          <w:rFonts w:asciiTheme="majorBidi" w:eastAsia="Times New Roman" w:hAnsiTheme="majorBidi" w:cstheme="majorBidi"/>
          <w:color w:val="595959"/>
          <w:sz w:val="28"/>
          <w:szCs w:val="28"/>
        </w:rPr>
        <w:t xml:space="preserve"> AWARDS</w:t>
      </w:r>
      <w:r w:rsidR="005A009D" w:rsidRPr="00E05F0B">
        <w:rPr>
          <w:rFonts w:asciiTheme="majorBidi" w:eastAsia="Times New Roman" w:hAnsiTheme="majorBidi" w:cstheme="majorBidi"/>
          <w:color w:val="595959"/>
          <w:sz w:val="28"/>
          <w:szCs w:val="28"/>
        </w:rPr>
        <w:t xml:space="preserve"> 2020</w:t>
      </w:r>
      <w:r w:rsidRPr="00E05F0B">
        <w:rPr>
          <w:rFonts w:asciiTheme="majorBidi" w:eastAsia="Times New Roman" w:hAnsiTheme="majorBidi" w:cstheme="majorBidi"/>
          <w:color w:val="595959"/>
          <w:sz w:val="28"/>
          <w:szCs w:val="28"/>
        </w:rPr>
        <w:t xml:space="preserve"> est organisé par L’agence évènementielle </w:t>
      </w:r>
      <w:r w:rsidR="00BF06EA">
        <w:rPr>
          <w:rFonts w:asciiTheme="majorBidi" w:eastAsia="Times New Roman" w:hAnsiTheme="majorBidi" w:cstheme="majorBidi"/>
          <w:color w:val="595959"/>
          <w:sz w:val="28"/>
          <w:szCs w:val="28"/>
        </w:rPr>
        <w:t xml:space="preserve">&amp; de communication </w:t>
      </w:r>
      <w:r w:rsidRPr="00E05F0B">
        <w:rPr>
          <w:rFonts w:asciiTheme="majorBidi" w:eastAsia="Times New Roman" w:hAnsiTheme="majorBidi" w:cstheme="majorBidi"/>
          <w:color w:val="595959"/>
          <w:sz w:val="28"/>
          <w:szCs w:val="28"/>
        </w:rPr>
        <w:t>ICEBERG, Représentée par sa gérante Mme Lamia Tritar née Jlassi., Sise à rue Cherif Essoussi-4000-Sousse</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2</w:t>
      </w:r>
      <w:r w:rsidRPr="00E05F0B">
        <w:rPr>
          <w:rFonts w:asciiTheme="majorBidi" w:eastAsia="Times New Roman" w:hAnsiTheme="majorBidi" w:cstheme="majorBidi"/>
          <w:color w:val="595959"/>
          <w:sz w:val="28"/>
          <w:szCs w:val="28"/>
        </w:rPr>
        <w:t> : L’OBJET DU CONCOURS ET CIBLE</w:t>
      </w:r>
    </w:p>
    <w:p w:rsidR="00924F77" w:rsidRPr="00E05F0B" w:rsidRDefault="005A009D" w:rsidP="00BF06EA">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MMD AWARDS 2020</w:t>
      </w:r>
      <w:r w:rsidR="00924F77" w:rsidRPr="00E05F0B">
        <w:rPr>
          <w:rFonts w:asciiTheme="majorBidi" w:eastAsia="Times New Roman" w:hAnsiTheme="majorBidi" w:cstheme="majorBidi"/>
          <w:color w:val="595959"/>
          <w:sz w:val="28"/>
          <w:szCs w:val="28"/>
        </w:rPr>
        <w:t xml:space="preserve"> </w:t>
      </w:r>
      <w:r w:rsidR="000E6EF8" w:rsidRPr="00E05F0B">
        <w:rPr>
          <w:rFonts w:asciiTheme="majorBidi" w:eastAsia="Times New Roman" w:hAnsiTheme="majorBidi" w:cstheme="majorBidi"/>
          <w:color w:val="595959"/>
          <w:sz w:val="28"/>
          <w:szCs w:val="28"/>
        </w:rPr>
        <w:t>(1</w:t>
      </w:r>
      <w:r w:rsidRPr="00E05F0B">
        <w:rPr>
          <w:rFonts w:asciiTheme="majorBidi" w:eastAsia="Times New Roman" w:hAnsiTheme="majorBidi" w:cstheme="majorBidi"/>
          <w:color w:val="595959"/>
          <w:sz w:val="28"/>
          <w:szCs w:val="28"/>
        </w:rPr>
        <w:t>ére</w:t>
      </w:r>
      <w:r w:rsidR="00924F77" w:rsidRPr="00E05F0B">
        <w:rPr>
          <w:rFonts w:asciiTheme="majorBidi" w:eastAsia="Times New Roman" w:hAnsiTheme="majorBidi" w:cstheme="majorBidi"/>
          <w:color w:val="595959"/>
          <w:sz w:val="28"/>
          <w:szCs w:val="28"/>
        </w:rPr>
        <w:t xml:space="preserve"> </w:t>
      </w:r>
      <w:r w:rsidR="000E6EF8" w:rsidRPr="00E05F0B">
        <w:rPr>
          <w:rFonts w:asciiTheme="majorBidi" w:eastAsia="Times New Roman" w:hAnsiTheme="majorBidi" w:cstheme="majorBidi"/>
          <w:color w:val="595959"/>
          <w:sz w:val="28"/>
          <w:szCs w:val="28"/>
        </w:rPr>
        <w:t>édition)</w:t>
      </w:r>
      <w:r w:rsidR="00924F77" w:rsidRPr="00E05F0B">
        <w:rPr>
          <w:rFonts w:asciiTheme="majorBidi" w:eastAsia="Times New Roman" w:hAnsiTheme="majorBidi" w:cstheme="majorBidi"/>
          <w:color w:val="595959"/>
          <w:sz w:val="28"/>
          <w:szCs w:val="28"/>
        </w:rPr>
        <w:t xml:space="preserve"> est</w:t>
      </w:r>
      <w:r w:rsidRPr="00E05F0B">
        <w:rPr>
          <w:rFonts w:asciiTheme="majorBidi" w:eastAsia="Times New Roman" w:hAnsiTheme="majorBidi" w:cstheme="majorBidi"/>
          <w:color w:val="595959"/>
          <w:sz w:val="28"/>
          <w:szCs w:val="28"/>
        </w:rPr>
        <w:t xml:space="preserve"> la plus grande et unique compétition </w:t>
      </w:r>
      <w:r w:rsidR="00BF06EA">
        <w:rPr>
          <w:rFonts w:asciiTheme="majorBidi" w:eastAsia="Times New Roman" w:hAnsiTheme="majorBidi" w:cstheme="majorBidi"/>
          <w:color w:val="595959"/>
          <w:sz w:val="28"/>
          <w:szCs w:val="28"/>
        </w:rPr>
        <w:t>en</w:t>
      </w:r>
      <w:r w:rsidRPr="00E05F0B">
        <w:rPr>
          <w:rFonts w:asciiTheme="majorBidi" w:eastAsia="Times New Roman" w:hAnsiTheme="majorBidi" w:cstheme="majorBidi"/>
          <w:color w:val="595959"/>
          <w:sz w:val="28"/>
          <w:szCs w:val="28"/>
        </w:rPr>
        <w:t xml:space="preserve"> merchandising et marketing de distribution</w:t>
      </w:r>
      <w:r w:rsidR="00924F77" w:rsidRPr="00E05F0B">
        <w:rPr>
          <w:rFonts w:asciiTheme="majorBidi" w:eastAsia="Times New Roman" w:hAnsiTheme="majorBidi" w:cstheme="majorBidi"/>
          <w:color w:val="595959"/>
          <w:sz w:val="28"/>
          <w:szCs w:val="28"/>
        </w:rPr>
        <w:t>.</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Organisée tous les deux ans, </w:t>
      </w:r>
      <w:r w:rsidR="005A009D" w:rsidRPr="00E05F0B">
        <w:rPr>
          <w:rFonts w:asciiTheme="majorBidi" w:eastAsia="Times New Roman" w:hAnsiTheme="majorBidi" w:cstheme="majorBidi"/>
          <w:color w:val="595959"/>
          <w:sz w:val="28"/>
          <w:szCs w:val="28"/>
        </w:rPr>
        <w:t>MMD</w:t>
      </w:r>
      <w:r w:rsidRPr="00E05F0B">
        <w:rPr>
          <w:rFonts w:asciiTheme="majorBidi" w:eastAsia="Times New Roman" w:hAnsiTheme="majorBidi" w:cstheme="majorBidi"/>
          <w:color w:val="595959"/>
          <w:sz w:val="28"/>
          <w:szCs w:val="28"/>
        </w:rPr>
        <w:t xml:space="preserve"> AWARDS,</w:t>
      </w:r>
      <w:r w:rsidR="005A009D" w:rsidRPr="00E05F0B">
        <w:rPr>
          <w:rFonts w:asciiTheme="majorBidi" w:hAnsiTheme="majorBidi" w:cstheme="majorBidi"/>
          <w:color w:val="000000"/>
          <w:sz w:val="28"/>
          <w:szCs w:val="28"/>
          <w:shd w:val="clear" w:color="auto" w:fill="FFFFFF"/>
        </w:rPr>
        <w:t xml:space="preserve"> </w:t>
      </w:r>
      <w:r w:rsidR="005A009D" w:rsidRPr="00E05F0B">
        <w:rPr>
          <w:rFonts w:asciiTheme="majorBidi" w:eastAsia="Times New Roman" w:hAnsiTheme="majorBidi" w:cstheme="majorBidi"/>
          <w:color w:val="595959"/>
          <w:sz w:val="28"/>
          <w:szCs w:val="28"/>
        </w:rPr>
        <w:t>valorise le travail effectué par vos équipes et récompense les meilleures collaborations Fournisseur /Distributeur et client/agence favorisant ainsi d’une part la rencontre du produit ou du service avec le client sur le point de vente (physique ou numérique) et d’autre part développant la rentabilité de la marque sur point de vente.</w:t>
      </w:r>
      <w:r w:rsidRPr="00E05F0B">
        <w:rPr>
          <w:rFonts w:asciiTheme="majorBidi" w:eastAsia="Times New Roman" w:hAnsiTheme="majorBidi" w:cstheme="majorBidi"/>
          <w:color w:val="595959"/>
          <w:sz w:val="28"/>
          <w:szCs w:val="28"/>
        </w:rPr>
        <w:t xml:space="preserve"> </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La vocation du </w:t>
      </w:r>
      <w:r w:rsidR="005A009D" w:rsidRPr="00E05F0B">
        <w:rPr>
          <w:rFonts w:asciiTheme="majorBidi" w:eastAsia="Times New Roman" w:hAnsiTheme="majorBidi" w:cstheme="majorBidi"/>
          <w:color w:val="595959"/>
          <w:sz w:val="28"/>
          <w:szCs w:val="28"/>
        </w:rPr>
        <w:t>MMD</w:t>
      </w:r>
      <w:r w:rsidRPr="00E05F0B">
        <w:rPr>
          <w:rFonts w:asciiTheme="majorBidi" w:eastAsia="Times New Roman" w:hAnsiTheme="majorBidi" w:cstheme="majorBidi"/>
          <w:color w:val="595959"/>
          <w:sz w:val="28"/>
          <w:szCs w:val="28"/>
        </w:rPr>
        <w:t xml:space="preserve"> AWARDS n’est pas uniquement de remettre des prix mais d’accompagner la profession en la valorisant et en récompensant l’excellence de l’ensemble des acteurs.</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3</w:t>
      </w:r>
      <w:r w:rsidRPr="00E05F0B">
        <w:rPr>
          <w:rFonts w:asciiTheme="majorBidi" w:eastAsia="Times New Roman" w:hAnsiTheme="majorBidi" w:cstheme="majorBidi"/>
          <w:color w:val="595959"/>
          <w:sz w:val="28"/>
          <w:szCs w:val="28"/>
        </w:rPr>
        <w:t> : CATEGORIES ET PRIX</w:t>
      </w:r>
    </w:p>
    <w:p w:rsidR="00924F77"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3.1 : Pour cette </w:t>
      </w:r>
      <w:r w:rsidR="005A009D" w:rsidRPr="00E05F0B">
        <w:rPr>
          <w:rFonts w:asciiTheme="majorBidi" w:eastAsia="Times New Roman" w:hAnsiTheme="majorBidi" w:cstheme="majorBidi"/>
          <w:color w:val="595959"/>
          <w:sz w:val="28"/>
          <w:szCs w:val="28"/>
        </w:rPr>
        <w:t>première édition</w:t>
      </w:r>
      <w:r w:rsidRPr="00E05F0B">
        <w:rPr>
          <w:rFonts w:asciiTheme="majorBidi" w:eastAsia="Times New Roman" w:hAnsiTheme="majorBidi" w:cstheme="majorBidi"/>
          <w:color w:val="595959"/>
          <w:sz w:val="28"/>
          <w:szCs w:val="28"/>
        </w:rPr>
        <w:t xml:space="preserve"> du </w:t>
      </w:r>
      <w:r w:rsidR="005A009D" w:rsidRPr="00E05F0B">
        <w:rPr>
          <w:rFonts w:asciiTheme="majorBidi" w:eastAsia="Times New Roman" w:hAnsiTheme="majorBidi" w:cstheme="majorBidi"/>
          <w:color w:val="595959"/>
          <w:sz w:val="28"/>
          <w:szCs w:val="28"/>
        </w:rPr>
        <w:t>MMD</w:t>
      </w:r>
      <w:r w:rsidRPr="00E05F0B">
        <w:rPr>
          <w:rFonts w:asciiTheme="majorBidi" w:eastAsia="Times New Roman" w:hAnsiTheme="majorBidi" w:cstheme="majorBidi"/>
          <w:color w:val="595959"/>
          <w:sz w:val="28"/>
          <w:szCs w:val="28"/>
        </w:rPr>
        <w:t xml:space="preserve"> AWARDS, l’organisateur a retenu </w:t>
      </w:r>
      <w:r w:rsidR="005A009D" w:rsidRPr="00E05F0B">
        <w:rPr>
          <w:rFonts w:asciiTheme="majorBidi" w:eastAsia="Times New Roman" w:hAnsiTheme="majorBidi" w:cstheme="majorBidi"/>
          <w:color w:val="595959"/>
          <w:sz w:val="28"/>
          <w:szCs w:val="28"/>
        </w:rPr>
        <w:t>06</w:t>
      </w:r>
      <w:r w:rsidRPr="00E05F0B">
        <w:rPr>
          <w:rFonts w:asciiTheme="majorBidi" w:eastAsia="Times New Roman" w:hAnsiTheme="majorBidi" w:cstheme="majorBidi"/>
          <w:color w:val="595959"/>
          <w:sz w:val="28"/>
          <w:szCs w:val="28"/>
        </w:rPr>
        <w:t xml:space="preserve"> catégories de prix.</w:t>
      </w:r>
    </w:p>
    <w:p w:rsidR="00BF06EA" w:rsidRPr="00E05F0B" w:rsidRDefault="00BF06EA" w:rsidP="00BF06EA">
      <w:pPr>
        <w:pStyle w:val="Paragraphedeliste"/>
        <w:widowControl/>
        <w:numPr>
          <w:ilvl w:val="0"/>
          <w:numId w:val="2"/>
        </w:numPr>
        <w:shd w:val="clear" w:color="auto" w:fill="FFFFFF"/>
        <w:autoSpaceDE/>
        <w:autoSpaceDN/>
        <w:spacing w:before="120" w:after="120"/>
        <w:ind w:left="851" w:right="144" w:firstLine="0"/>
        <w:jc w:val="both"/>
        <w:rPr>
          <w:rFonts w:asciiTheme="majorBidi" w:eastAsia="Times New Roman" w:hAnsiTheme="majorBidi" w:cstheme="majorBidi"/>
          <w:color w:val="595959"/>
          <w:sz w:val="28"/>
          <w:szCs w:val="28"/>
          <w:lang w:eastAsia="en-US" w:bidi="ar-SA"/>
        </w:rPr>
      </w:pPr>
      <w:r w:rsidRPr="00E05F0B">
        <w:rPr>
          <w:rFonts w:asciiTheme="majorBidi" w:eastAsia="Times New Roman" w:hAnsiTheme="majorBidi" w:cstheme="majorBidi"/>
          <w:color w:val="595959"/>
          <w:sz w:val="28"/>
          <w:szCs w:val="28"/>
          <w:lang w:eastAsia="en-US" w:bidi="ar-SA"/>
        </w:rPr>
        <w:t xml:space="preserve">Merchandising </w:t>
      </w:r>
    </w:p>
    <w:p w:rsidR="00BF06EA" w:rsidRPr="00E05F0B" w:rsidRDefault="00BF06EA" w:rsidP="00BF06EA">
      <w:pPr>
        <w:pStyle w:val="Paragraphedeliste"/>
        <w:widowControl/>
        <w:numPr>
          <w:ilvl w:val="0"/>
          <w:numId w:val="2"/>
        </w:numPr>
        <w:shd w:val="clear" w:color="auto" w:fill="FFFFFF"/>
        <w:autoSpaceDE/>
        <w:autoSpaceDN/>
        <w:spacing w:before="120" w:after="120"/>
        <w:ind w:left="851" w:right="144" w:firstLine="0"/>
        <w:jc w:val="both"/>
        <w:rPr>
          <w:rFonts w:asciiTheme="majorBidi" w:eastAsia="Times New Roman" w:hAnsiTheme="majorBidi" w:cstheme="majorBidi"/>
          <w:color w:val="595959"/>
          <w:sz w:val="28"/>
          <w:szCs w:val="28"/>
          <w:lang w:eastAsia="en-US" w:bidi="ar-SA"/>
        </w:rPr>
      </w:pPr>
      <w:r w:rsidRPr="00E05F0B">
        <w:rPr>
          <w:rFonts w:asciiTheme="majorBidi" w:eastAsia="Times New Roman" w:hAnsiTheme="majorBidi" w:cstheme="majorBidi"/>
          <w:color w:val="595959"/>
          <w:sz w:val="28"/>
          <w:szCs w:val="28"/>
          <w:lang w:eastAsia="en-US" w:bidi="ar-SA"/>
        </w:rPr>
        <w:t xml:space="preserve">Promotion </w:t>
      </w:r>
      <w:proofErr w:type="spellStart"/>
      <w:r w:rsidRPr="00E05F0B">
        <w:rPr>
          <w:rFonts w:asciiTheme="majorBidi" w:eastAsia="Times New Roman" w:hAnsiTheme="majorBidi" w:cstheme="majorBidi"/>
          <w:color w:val="595959"/>
          <w:sz w:val="28"/>
          <w:szCs w:val="28"/>
          <w:lang w:eastAsia="en-US" w:bidi="ar-SA"/>
        </w:rPr>
        <w:t>trade</w:t>
      </w:r>
      <w:proofErr w:type="spellEnd"/>
      <w:r w:rsidRPr="00E05F0B">
        <w:rPr>
          <w:rFonts w:asciiTheme="majorBidi" w:eastAsia="Times New Roman" w:hAnsiTheme="majorBidi" w:cstheme="majorBidi"/>
          <w:color w:val="595959"/>
          <w:sz w:val="28"/>
          <w:szCs w:val="28"/>
          <w:lang w:eastAsia="en-US" w:bidi="ar-SA"/>
        </w:rPr>
        <w:t xml:space="preserve"> Marketing </w:t>
      </w:r>
    </w:p>
    <w:p w:rsidR="00BF06EA" w:rsidRPr="00E05F0B" w:rsidRDefault="00BF06EA" w:rsidP="00BF06EA">
      <w:pPr>
        <w:pStyle w:val="Paragraphedeliste"/>
        <w:widowControl/>
        <w:numPr>
          <w:ilvl w:val="0"/>
          <w:numId w:val="2"/>
        </w:numPr>
        <w:shd w:val="clear" w:color="auto" w:fill="FFFFFF"/>
        <w:autoSpaceDE/>
        <w:autoSpaceDN/>
        <w:spacing w:before="120" w:after="120"/>
        <w:ind w:left="851" w:right="144" w:firstLine="0"/>
        <w:jc w:val="both"/>
        <w:rPr>
          <w:rFonts w:asciiTheme="majorBidi" w:eastAsia="Times New Roman" w:hAnsiTheme="majorBidi" w:cstheme="majorBidi"/>
          <w:color w:val="595959"/>
          <w:sz w:val="28"/>
          <w:szCs w:val="28"/>
          <w:lang w:eastAsia="en-US" w:bidi="ar-SA"/>
        </w:rPr>
      </w:pPr>
      <w:r w:rsidRPr="00E05F0B">
        <w:rPr>
          <w:rFonts w:asciiTheme="majorBidi" w:eastAsia="Times New Roman" w:hAnsiTheme="majorBidi" w:cstheme="majorBidi"/>
          <w:color w:val="595959"/>
          <w:sz w:val="28"/>
          <w:szCs w:val="28"/>
          <w:lang w:eastAsia="en-US" w:bidi="ar-SA"/>
        </w:rPr>
        <w:t xml:space="preserve">Expérience </w:t>
      </w:r>
      <w:proofErr w:type="spellStart"/>
      <w:r w:rsidRPr="00E05F0B">
        <w:rPr>
          <w:rFonts w:asciiTheme="majorBidi" w:eastAsia="Times New Roman" w:hAnsiTheme="majorBidi" w:cstheme="majorBidi"/>
          <w:color w:val="595959"/>
          <w:sz w:val="28"/>
          <w:szCs w:val="28"/>
          <w:lang w:eastAsia="en-US" w:bidi="ar-SA"/>
        </w:rPr>
        <w:t>Shopper</w:t>
      </w:r>
      <w:proofErr w:type="spellEnd"/>
    </w:p>
    <w:p w:rsidR="00BF06EA" w:rsidRPr="00E05F0B" w:rsidRDefault="00BF06EA" w:rsidP="00BF06EA">
      <w:pPr>
        <w:pStyle w:val="Paragraphedeliste"/>
        <w:widowControl/>
        <w:numPr>
          <w:ilvl w:val="0"/>
          <w:numId w:val="2"/>
        </w:numPr>
        <w:shd w:val="clear" w:color="auto" w:fill="FFFFFF"/>
        <w:autoSpaceDE/>
        <w:autoSpaceDN/>
        <w:spacing w:before="120" w:after="120"/>
        <w:ind w:left="851" w:right="144" w:firstLine="0"/>
        <w:jc w:val="both"/>
        <w:rPr>
          <w:rFonts w:asciiTheme="majorBidi" w:eastAsia="Times New Roman" w:hAnsiTheme="majorBidi" w:cstheme="majorBidi"/>
          <w:color w:val="595959"/>
          <w:sz w:val="28"/>
          <w:szCs w:val="28"/>
          <w:lang w:eastAsia="en-US" w:bidi="ar-SA"/>
        </w:rPr>
      </w:pPr>
      <w:r w:rsidRPr="00E05F0B">
        <w:rPr>
          <w:rFonts w:asciiTheme="majorBidi" w:eastAsia="Times New Roman" w:hAnsiTheme="majorBidi" w:cstheme="majorBidi"/>
          <w:color w:val="595959"/>
          <w:sz w:val="28"/>
          <w:szCs w:val="28"/>
          <w:lang w:eastAsia="en-US" w:bidi="ar-SA"/>
        </w:rPr>
        <w:lastRenderedPageBreak/>
        <w:t>Fidélisation</w:t>
      </w:r>
    </w:p>
    <w:p w:rsidR="00BF06EA" w:rsidRPr="00E05F0B" w:rsidRDefault="00BF06EA" w:rsidP="00BF06EA">
      <w:pPr>
        <w:pStyle w:val="Paragraphedeliste"/>
        <w:widowControl/>
        <w:numPr>
          <w:ilvl w:val="0"/>
          <w:numId w:val="2"/>
        </w:numPr>
        <w:shd w:val="clear" w:color="auto" w:fill="FFFFFF"/>
        <w:autoSpaceDE/>
        <w:autoSpaceDN/>
        <w:spacing w:before="120" w:after="120"/>
        <w:ind w:left="851" w:right="144" w:firstLine="0"/>
        <w:jc w:val="both"/>
        <w:rPr>
          <w:rFonts w:asciiTheme="majorBidi" w:eastAsia="Times New Roman" w:hAnsiTheme="majorBidi" w:cstheme="majorBidi"/>
          <w:color w:val="595959"/>
          <w:sz w:val="28"/>
          <w:szCs w:val="28"/>
          <w:lang w:eastAsia="en-US" w:bidi="ar-SA"/>
        </w:rPr>
      </w:pPr>
      <w:r w:rsidRPr="00E05F0B">
        <w:rPr>
          <w:rFonts w:asciiTheme="majorBidi" w:eastAsia="Times New Roman" w:hAnsiTheme="majorBidi" w:cstheme="majorBidi"/>
          <w:color w:val="595959"/>
          <w:sz w:val="28"/>
          <w:szCs w:val="28"/>
          <w:lang w:eastAsia="en-US" w:bidi="ar-SA"/>
        </w:rPr>
        <w:t>Meilleur logiciel</w:t>
      </w:r>
    </w:p>
    <w:p w:rsidR="00BF06EA" w:rsidRPr="00E05F0B" w:rsidRDefault="00BF06EA" w:rsidP="00BF06EA">
      <w:pPr>
        <w:pStyle w:val="Paragraphedeliste"/>
        <w:widowControl/>
        <w:numPr>
          <w:ilvl w:val="0"/>
          <w:numId w:val="2"/>
        </w:numPr>
        <w:shd w:val="clear" w:color="auto" w:fill="FFFFFF"/>
        <w:autoSpaceDE/>
        <w:autoSpaceDN/>
        <w:spacing w:before="120" w:after="120"/>
        <w:ind w:left="851" w:right="144" w:firstLine="0"/>
        <w:jc w:val="both"/>
        <w:rPr>
          <w:rFonts w:asciiTheme="majorBidi" w:eastAsia="Times New Roman" w:hAnsiTheme="majorBidi" w:cstheme="majorBidi"/>
          <w:color w:val="595959"/>
          <w:sz w:val="28"/>
          <w:szCs w:val="28"/>
          <w:lang w:eastAsia="en-US" w:bidi="ar-SA"/>
        </w:rPr>
      </w:pPr>
      <w:r w:rsidRPr="00E05F0B">
        <w:rPr>
          <w:rFonts w:asciiTheme="majorBidi" w:eastAsia="Times New Roman" w:hAnsiTheme="majorBidi" w:cstheme="majorBidi"/>
          <w:color w:val="595959"/>
          <w:sz w:val="28"/>
          <w:szCs w:val="28"/>
          <w:lang w:eastAsia="en-US" w:bidi="ar-SA"/>
        </w:rPr>
        <w:t>Prix de jury</w:t>
      </w:r>
    </w:p>
    <w:p w:rsidR="00BF06EA" w:rsidRPr="00E05F0B" w:rsidRDefault="00BF06EA" w:rsidP="00E05F0B">
      <w:pPr>
        <w:spacing w:before="100" w:beforeAutospacing="1" w:after="100" w:afterAutospacing="1" w:line="240" w:lineRule="auto"/>
        <w:jc w:val="both"/>
        <w:rPr>
          <w:rFonts w:asciiTheme="majorBidi" w:eastAsia="Times New Roman" w:hAnsiTheme="majorBidi" w:cstheme="majorBidi"/>
          <w:color w:val="595959"/>
          <w:sz w:val="28"/>
          <w:szCs w:val="28"/>
        </w:rPr>
      </w:pPr>
    </w:p>
    <w:p w:rsidR="007C0E89" w:rsidRPr="00E05F0B" w:rsidRDefault="005A009D" w:rsidP="00BF06EA">
      <w:pPr>
        <w:tabs>
          <w:tab w:val="left" w:pos="9498"/>
        </w:tabs>
        <w:spacing w:before="120" w:after="120"/>
        <w:ind w:right="144"/>
        <w:jc w:val="both"/>
        <w:rPr>
          <w:rFonts w:asciiTheme="majorBidi" w:hAnsiTheme="majorBidi" w:cstheme="majorBidi"/>
          <w:color w:val="000000"/>
          <w:sz w:val="28"/>
          <w:szCs w:val="28"/>
          <w:shd w:val="clear" w:color="auto" w:fill="FFFFFF"/>
        </w:rPr>
      </w:pPr>
      <w:r w:rsidRPr="00E05F0B">
        <w:rPr>
          <w:rFonts w:asciiTheme="majorBidi" w:eastAsia="Times New Roman" w:hAnsiTheme="majorBidi" w:cstheme="majorBidi"/>
          <w:color w:val="595959"/>
          <w:sz w:val="28"/>
          <w:szCs w:val="28"/>
        </w:rPr>
        <w:t>3.2</w:t>
      </w:r>
      <w:r w:rsidR="007C0E89" w:rsidRPr="00E05F0B">
        <w:rPr>
          <w:rFonts w:asciiTheme="majorBidi" w:eastAsia="Times New Roman" w:hAnsiTheme="majorBidi" w:cstheme="majorBidi"/>
          <w:color w:val="595959"/>
          <w:sz w:val="28"/>
          <w:szCs w:val="28"/>
        </w:rPr>
        <w:t> : Pour chaque catégorie, il y aura deux gagnants (</w:t>
      </w:r>
      <w:r w:rsidR="00BF06EA">
        <w:rPr>
          <w:rFonts w:asciiTheme="majorBidi" w:eastAsia="Times New Roman" w:hAnsiTheme="majorBidi" w:cstheme="majorBidi"/>
          <w:color w:val="595959"/>
          <w:sz w:val="28"/>
          <w:szCs w:val="28"/>
        </w:rPr>
        <w:t xml:space="preserve">un </w:t>
      </w:r>
      <w:r w:rsidR="007C0E89" w:rsidRPr="00E05F0B">
        <w:rPr>
          <w:rFonts w:asciiTheme="majorBidi" w:eastAsia="Times New Roman" w:hAnsiTheme="majorBidi" w:cstheme="majorBidi"/>
          <w:color w:val="595959"/>
          <w:sz w:val="28"/>
          <w:szCs w:val="28"/>
        </w:rPr>
        <w:t xml:space="preserve">1er Prix et </w:t>
      </w:r>
      <w:r w:rsidR="00BF06EA">
        <w:rPr>
          <w:rFonts w:asciiTheme="majorBidi" w:eastAsia="Times New Roman" w:hAnsiTheme="majorBidi" w:cstheme="majorBidi"/>
          <w:color w:val="595959"/>
          <w:sz w:val="28"/>
          <w:szCs w:val="28"/>
        </w:rPr>
        <w:t xml:space="preserve">un </w:t>
      </w:r>
      <w:r w:rsidR="007C0E89" w:rsidRPr="00E05F0B">
        <w:rPr>
          <w:rFonts w:asciiTheme="majorBidi" w:eastAsia="Times New Roman" w:hAnsiTheme="majorBidi" w:cstheme="majorBidi"/>
          <w:color w:val="595959"/>
          <w:sz w:val="28"/>
          <w:szCs w:val="28"/>
        </w:rPr>
        <w:t>2éme Prix</w:t>
      </w:r>
      <w:r w:rsidR="000E6EF8" w:rsidRPr="00E05F0B">
        <w:rPr>
          <w:rFonts w:asciiTheme="majorBidi" w:eastAsia="Times New Roman" w:hAnsiTheme="majorBidi" w:cstheme="majorBidi"/>
          <w:color w:val="595959"/>
          <w:sz w:val="28"/>
          <w:szCs w:val="28"/>
        </w:rPr>
        <w:t>).</w:t>
      </w:r>
    </w:p>
    <w:p w:rsidR="005A009D" w:rsidRPr="00E05F0B" w:rsidRDefault="005A009D" w:rsidP="00E05F0B">
      <w:pPr>
        <w:spacing w:before="100" w:beforeAutospacing="1" w:after="100" w:afterAutospacing="1" w:line="240" w:lineRule="auto"/>
        <w:jc w:val="both"/>
        <w:rPr>
          <w:rFonts w:asciiTheme="majorBidi" w:eastAsia="Times New Roman" w:hAnsiTheme="majorBidi" w:cstheme="majorBidi"/>
          <w:color w:val="595959"/>
          <w:sz w:val="28"/>
          <w:szCs w:val="28"/>
        </w:rPr>
      </w:pP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3.</w:t>
      </w:r>
      <w:r w:rsidR="007C0E89" w:rsidRPr="00E05F0B">
        <w:rPr>
          <w:rFonts w:asciiTheme="majorBidi" w:eastAsia="Times New Roman" w:hAnsiTheme="majorBidi" w:cstheme="majorBidi"/>
          <w:color w:val="595959"/>
          <w:sz w:val="28"/>
          <w:szCs w:val="28"/>
        </w:rPr>
        <w:t>3</w:t>
      </w:r>
      <w:r w:rsidRPr="00E05F0B">
        <w:rPr>
          <w:rFonts w:asciiTheme="majorBidi" w:eastAsia="Times New Roman" w:hAnsiTheme="majorBidi" w:cstheme="majorBidi"/>
          <w:color w:val="595959"/>
          <w:sz w:val="28"/>
          <w:szCs w:val="28"/>
        </w:rPr>
        <w:t xml:space="preserve"> : Un ensemble de critères de sélection sera pris en compte pour chaque catégorie sans que cette liste ne soit exhaustive ni que le poids de chaque critère ne </w:t>
      </w:r>
      <w:r w:rsidR="007C0E89" w:rsidRPr="00E05F0B">
        <w:rPr>
          <w:rFonts w:asciiTheme="majorBidi" w:eastAsia="Times New Roman" w:hAnsiTheme="majorBidi" w:cstheme="majorBidi"/>
          <w:color w:val="595959"/>
          <w:sz w:val="28"/>
          <w:szCs w:val="28"/>
        </w:rPr>
        <w:t>soit défini.</w:t>
      </w:r>
    </w:p>
    <w:p w:rsidR="007C0E89" w:rsidRPr="00E05F0B" w:rsidRDefault="007C0E89" w:rsidP="00E05F0B">
      <w:pPr>
        <w:spacing w:before="100" w:beforeAutospacing="1" w:after="100" w:afterAutospacing="1" w:line="240" w:lineRule="auto"/>
        <w:jc w:val="both"/>
        <w:rPr>
          <w:rFonts w:asciiTheme="majorBidi" w:eastAsia="Times New Roman" w:hAnsiTheme="majorBidi" w:cstheme="majorBidi"/>
          <w:color w:val="595959"/>
          <w:sz w:val="28"/>
          <w:szCs w:val="28"/>
        </w:rPr>
      </w:pP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3.</w:t>
      </w:r>
      <w:r w:rsidR="007C0E89" w:rsidRPr="00E05F0B">
        <w:rPr>
          <w:rFonts w:asciiTheme="majorBidi" w:eastAsia="Times New Roman" w:hAnsiTheme="majorBidi" w:cstheme="majorBidi"/>
          <w:color w:val="595959"/>
          <w:sz w:val="28"/>
          <w:szCs w:val="28"/>
        </w:rPr>
        <w:t>4</w:t>
      </w:r>
      <w:r w:rsidRPr="00E05F0B">
        <w:rPr>
          <w:rFonts w:asciiTheme="majorBidi" w:eastAsia="Times New Roman" w:hAnsiTheme="majorBidi" w:cstheme="majorBidi"/>
          <w:color w:val="595959"/>
          <w:sz w:val="28"/>
          <w:szCs w:val="28"/>
        </w:rPr>
        <w:t xml:space="preserve"> : </w:t>
      </w:r>
      <w:r w:rsidR="00E05F0B" w:rsidRPr="00E05F0B">
        <w:rPr>
          <w:rFonts w:asciiTheme="majorBidi" w:eastAsia="Times New Roman" w:hAnsiTheme="majorBidi" w:cstheme="majorBidi"/>
          <w:color w:val="595959"/>
          <w:sz w:val="28"/>
          <w:szCs w:val="28"/>
        </w:rPr>
        <w:t>L’organisateur de</w:t>
      </w:r>
      <w:r w:rsidRPr="00E05F0B">
        <w:rPr>
          <w:rFonts w:asciiTheme="majorBidi" w:eastAsia="Times New Roman" w:hAnsiTheme="majorBidi" w:cstheme="majorBidi"/>
          <w:color w:val="595959"/>
          <w:sz w:val="28"/>
          <w:szCs w:val="28"/>
        </w:rPr>
        <w:t xml:space="preserve"> </w:t>
      </w:r>
      <w:r w:rsidR="007C0E89" w:rsidRPr="00E05F0B">
        <w:rPr>
          <w:rFonts w:asciiTheme="majorBidi" w:eastAsia="Times New Roman" w:hAnsiTheme="majorBidi" w:cstheme="majorBidi"/>
          <w:color w:val="595959"/>
          <w:sz w:val="28"/>
          <w:szCs w:val="28"/>
        </w:rPr>
        <w:t>MMD</w:t>
      </w:r>
      <w:r w:rsidRPr="00E05F0B">
        <w:rPr>
          <w:rFonts w:asciiTheme="majorBidi" w:eastAsia="Times New Roman" w:hAnsiTheme="majorBidi" w:cstheme="majorBidi"/>
          <w:color w:val="595959"/>
          <w:sz w:val="28"/>
          <w:szCs w:val="28"/>
        </w:rPr>
        <w:t xml:space="preserve"> AWARDS a pleinement le droit du changer (ajouter ou supprimer) le nombre des catégories à tout moment sans que cela soit contester par les candidats.</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4</w:t>
      </w:r>
      <w:r w:rsidRPr="00E05F0B">
        <w:rPr>
          <w:rFonts w:asciiTheme="majorBidi" w:eastAsia="Times New Roman" w:hAnsiTheme="majorBidi" w:cstheme="majorBidi"/>
          <w:color w:val="595959"/>
          <w:sz w:val="28"/>
          <w:szCs w:val="28"/>
        </w:rPr>
        <w:t> : INSCRIPTION ET PAIEMENT</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4.1 L’inscription à la candidature est payante.</w:t>
      </w:r>
    </w:p>
    <w:p w:rsidR="00924F77" w:rsidRPr="00E05F0B" w:rsidRDefault="00924F77" w:rsidP="00BF06EA">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4.2 Toutes les inscriptions doivent être soumises en ligne, Le dossier de candidature est disponible en</w:t>
      </w:r>
      <w:r w:rsidR="00BF06EA">
        <w:rPr>
          <w:rFonts w:asciiTheme="majorBidi" w:eastAsia="Times New Roman" w:hAnsiTheme="majorBidi" w:cstheme="majorBidi"/>
          <w:color w:val="595959"/>
          <w:sz w:val="28"/>
          <w:szCs w:val="28"/>
        </w:rPr>
        <w:t xml:space="preserve"> téléchargement sur le site </w:t>
      </w:r>
      <w:hyperlink r:id="rId6" w:history="1">
        <w:r w:rsidR="00BF06EA" w:rsidRPr="00BF1242">
          <w:rPr>
            <w:rStyle w:val="Lienhypertexte"/>
            <w:rFonts w:asciiTheme="majorBidi" w:hAnsiTheme="majorBidi" w:cstheme="majorBidi"/>
            <w:sz w:val="28"/>
            <w:szCs w:val="28"/>
            <w:shd w:val="clear" w:color="auto" w:fill="FFFFFF"/>
          </w:rPr>
          <w:t>www.journeesmerchandising.com</w:t>
        </w:r>
      </w:hyperlink>
      <w:r w:rsidR="00BF06EA">
        <w:rPr>
          <w:rFonts w:asciiTheme="majorBidi" w:hAnsiTheme="majorBidi" w:cstheme="majorBidi"/>
          <w:color w:val="1155CC"/>
          <w:sz w:val="28"/>
          <w:szCs w:val="28"/>
          <w:u w:val="single"/>
          <w:shd w:val="clear" w:color="auto" w:fill="FFFFFF"/>
        </w:rPr>
        <w:t xml:space="preserve"> .</w:t>
      </w:r>
    </w:p>
    <w:p w:rsidR="007C0E89"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4.3 Les dossiers de candidatures devront être adressés par mail à </w:t>
      </w:r>
      <w:hyperlink r:id="rId7" w:history="1">
        <w:r w:rsidR="00BF06EA" w:rsidRPr="00BF1242">
          <w:rPr>
            <w:rStyle w:val="Lienhypertexte"/>
            <w:rFonts w:asciiTheme="majorBidi" w:eastAsia="Times New Roman" w:hAnsiTheme="majorBidi" w:cstheme="majorBidi"/>
            <w:sz w:val="28"/>
            <w:szCs w:val="28"/>
          </w:rPr>
          <w:t>candidature@journeesmerchandising.com</w:t>
        </w:r>
      </w:hyperlink>
      <w:r w:rsidR="00BF06EA">
        <w:rPr>
          <w:rFonts w:asciiTheme="majorBidi" w:eastAsia="Times New Roman" w:hAnsiTheme="majorBidi" w:cstheme="majorBidi"/>
          <w:color w:val="595959"/>
          <w:sz w:val="28"/>
          <w:szCs w:val="28"/>
        </w:rPr>
        <w:t xml:space="preserve"> </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4.4 La clôture des inscriptions et de remise des dossiers est au plus tard pour </w:t>
      </w:r>
      <w:r w:rsidR="007C0E89" w:rsidRPr="00E05F0B">
        <w:rPr>
          <w:rFonts w:asciiTheme="majorBidi" w:eastAsia="Times New Roman" w:hAnsiTheme="majorBidi" w:cstheme="majorBidi"/>
          <w:b/>
          <w:bCs/>
          <w:color w:val="595959"/>
          <w:sz w:val="28"/>
          <w:szCs w:val="28"/>
        </w:rPr>
        <w:t>01/03/2020</w:t>
      </w:r>
    </w:p>
    <w:p w:rsidR="00924F77" w:rsidRPr="00E05F0B" w:rsidRDefault="00924F77" w:rsidP="00BF06EA">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4.5 Les frais d’inscription comprennent aussi la participation d’un seul représentant de l’entreprise ou de l’agence candidate par catégorie à la soirée </w:t>
      </w:r>
      <w:r w:rsidR="007C0E89" w:rsidRPr="00E05F0B">
        <w:rPr>
          <w:rFonts w:asciiTheme="majorBidi" w:eastAsia="Times New Roman" w:hAnsiTheme="majorBidi" w:cstheme="majorBidi"/>
          <w:color w:val="595959"/>
          <w:sz w:val="28"/>
          <w:szCs w:val="28"/>
        </w:rPr>
        <w:t>de la remise</w:t>
      </w:r>
      <w:r w:rsidRPr="00E05F0B">
        <w:rPr>
          <w:rFonts w:asciiTheme="majorBidi" w:eastAsia="Times New Roman" w:hAnsiTheme="majorBidi" w:cstheme="majorBidi"/>
          <w:color w:val="595959"/>
          <w:sz w:val="28"/>
          <w:szCs w:val="28"/>
        </w:rPr>
        <w:t xml:space="preserve"> des prix et du dîner Gala organisés le </w:t>
      </w:r>
      <w:r w:rsidR="007C0E89" w:rsidRPr="00E05F0B">
        <w:rPr>
          <w:rFonts w:asciiTheme="majorBidi" w:eastAsia="Times New Roman" w:hAnsiTheme="majorBidi" w:cstheme="majorBidi"/>
          <w:color w:val="595959"/>
          <w:sz w:val="28"/>
          <w:szCs w:val="28"/>
        </w:rPr>
        <w:t xml:space="preserve">14 Mars 2020 </w:t>
      </w:r>
      <w:r w:rsidRPr="00E05F0B">
        <w:rPr>
          <w:rFonts w:asciiTheme="majorBidi" w:eastAsia="Times New Roman" w:hAnsiTheme="majorBidi" w:cstheme="majorBidi"/>
          <w:color w:val="595959"/>
          <w:sz w:val="28"/>
          <w:szCs w:val="28"/>
        </w:rPr>
        <w:t xml:space="preserve">à </w:t>
      </w:r>
      <w:r w:rsidR="00BF06EA">
        <w:rPr>
          <w:rFonts w:asciiTheme="majorBidi" w:eastAsia="Times New Roman" w:hAnsiTheme="majorBidi" w:cstheme="majorBidi"/>
          <w:color w:val="595959"/>
          <w:sz w:val="28"/>
          <w:szCs w:val="28"/>
        </w:rPr>
        <w:t xml:space="preserve">Hôtel </w:t>
      </w:r>
      <w:proofErr w:type="gramStart"/>
      <w:r w:rsidR="00BF06EA">
        <w:rPr>
          <w:rFonts w:asciiTheme="majorBidi" w:eastAsia="Times New Roman" w:hAnsiTheme="majorBidi" w:cstheme="majorBidi"/>
          <w:color w:val="595959"/>
          <w:sz w:val="28"/>
          <w:szCs w:val="28"/>
        </w:rPr>
        <w:t xml:space="preserve">ELMOURADI  </w:t>
      </w:r>
      <w:proofErr w:type="spellStart"/>
      <w:r w:rsidR="00BF06EA">
        <w:rPr>
          <w:rFonts w:asciiTheme="majorBidi" w:eastAsia="Times New Roman" w:hAnsiTheme="majorBidi" w:cstheme="majorBidi"/>
          <w:color w:val="595959"/>
          <w:sz w:val="28"/>
          <w:szCs w:val="28"/>
        </w:rPr>
        <w:t>Gammarth</w:t>
      </w:r>
      <w:proofErr w:type="spellEnd"/>
      <w:proofErr w:type="gramEnd"/>
      <w:r w:rsidR="00BF06EA">
        <w:rPr>
          <w:rFonts w:asciiTheme="majorBidi" w:eastAsia="Times New Roman" w:hAnsiTheme="majorBidi" w:cstheme="majorBidi"/>
          <w:color w:val="595959"/>
          <w:sz w:val="28"/>
          <w:szCs w:val="28"/>
        </w:rPr>
        <w:t xml:space="preserve">-Tunis  </w:t>
      </w:r>
      <w:r w:rsidRPr="00E05F0B">
        <w:rPr>
          <w:rFonts w:asciiTheme="majorBidi" w:eastAsia="Times New Roman" w:hAnsiTheme="majorBidi" w:cstheme="majorBidi"/>
          <w:color w:val="595959"/>
          <w:sz w:val="28"/>
          <w:szCs w:val="28"/>
        </w:rPr>
        <w:t>.</w:t>
      </w:r>
    </w:p>
    <w:p w:rsidR="00924F77" w:rsidRPr="00E05F0B" w:rsidRDefault="00924F77" w:rsidP="00BF06EA">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4.</w:t>
      </w:r>
      <w:r w:rsidR="007C0E89" w:rsidRPr="00E05F0B">
        <w:rPr>
          <w:rFonts w:asciiTheme="majorBidi" w:eastAsia="Times New Roman" w:hAnsiTheme="majorBidi" w:cstheme="majorBidi"/>
          <w:color w:val="595959"/>
          <w:sz w:val="28"/>
          <w:szCs w:val="28"/>
        </w:rPr>
        <w:t>6</w:t>
      </w:r>
      <w:r w:rsidRPr="00E05F0B">
        <w:rPr>
          <w:rFonts w:asciiTheme="majorBidi" w:eastAsia="Times New Roman" w:hAnsiTheme="majorBidi" w:cstheme="majorBidi"/>
          <w:color w:val="595959"/>
          <w:sz w:val="28"/>
          <w:szCs w:val="28"/>
        </w:rPr>
        <w:t xml:space="preserve"> </w:t>
      </w:r>
      <w:r w:rsidR="00BF06EA">
        <w:rPr>
          <w:rFonts w:asciiTheme="majorBidi" w:eastAsia="Times New Roman" w:hAnsiTheme="majorBidi" w:cstheme="majorBidi"/>
          <w:color w:val="595959"/>
          <w:sz w:val="28"/>
          <w:szCs w:val="28"/>
        </w:rPr>
        <w:t xml:space="preserve">Les </w:t>
      </w:r>
      <w:r w:rsidRPr="00E05F0B">
        <w:rPr>
          <w:rFonts w:asciiTheme="majorBidi" w:eastAsia="Times New Roman" w:hAnsiTheme="majorBidi" w:cstheme="majorBidi"/>
          <w:color w:val="595959"/>
          <w:sz w:val="28"/>
          <w:szCs w:val="28"/>
        </w:rPr>
        <w:t>inscriptions soumises en ligne ne seront considérées comme complètes jusqu’à ce que le paiement soit est effectué au plus tard le </w:t>
      </w:r>
      <w:r w:rsidR="007C0E89" w:rsidRPr="00E05F0B">
        <w:rPr>
          <w:rFonts w:asciiTheme="majorBidi" w:eastAsia="Times New Roman" w:hAnsiTheme="majorBidi" w:cstheme="majorBidi"/>
          <w:b/>
          <w:bCs/>
          <w:color w:val="595959"/>
          <w:sz w:val="28"/>
          <w:szCs w:val="28"/>
        </w:rPr>
        <w:t>01/03/2020</w:t>
      </w:r>
      <w:r w:rsidRPr="00E05F0B">
        <w:rPr>
          <w:rFonts w:asciiTheme="majorBidi" w:eastAsia="Times New Roman" w:hAnsiTheme="majorBidi" w:cstheme="majorBidi"/>
          <w:b/>
          <w:bCs/>
          <w:color w:val="595959"/>
          <w:sz w:val="28"/>
          <w:szCs w:val="28"/>
        </w:rPr>
        <w:t xml:space="preserve"> par virement bancaire :</w:t>
      </w:r>
      <w:r w:rsidRPr="00E05F0B">
        <w:rPr>
          <w:rFonts w:asciiTheme="majorBidi" w:eastAsia="Times New Roman" w:hAnsiTheme="majorBidi" w:cstheme="majorBidi"/>
          <w:color w:val="595959"/>
          <w:sz w:val="28"/>
          <w:szCs w:val="28"/>
        </w:rPr>
        <w:t> le RIB 10308079105170078870 TND-STB</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lastRenderedPageBreak/>
        <w:t>ARTICLE 5 </w:t>
      </w:r>
      <w:r w:rsidRPr="00E05F0B">
        <w:rPr>
          <w:rFonts w:asciiTheme="majorBidi" w:eastAsia="Times New Roman" w:hAnsiTheme="majorBidi" w:cstheme="majorBidi"/>
          <w:color w:val="595959"/>
          <w:sz w:val="28"/>
          <w:szCs w:val="28"/>
        </w:rPr>
        <w:t>: ENGAGEMENT DES CANDIDATS :</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5.1 Les candidats déclarent qu’ils disposent de tous les droits, notamment de Propriété Intellectuelle (brevets, marques, dessins et modèles, droits d’auteur) sur les projets et les réalisations présentées</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En aucun cas, l’organisateur ne pourra être tenu pour responsables de litiges liés à la protection de la Propriété Intellectuelle.</w:t>
      </w:r>
    </w:p>
    <w:p w:rsidR="00924F77" w:rsidRPr="00E05F0B" w:rsidRDefault="00924F77" w:rsidP="00BF06EA">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Le candidat, l’entreprise ou le réseau à l’origine de la candidature fera, seul, son affaire de tous les litiges ou contestations qui pourraient survenir durant ou après la remise du prix, à propos du dossier, projet, réalisation présenté</w:t>
      </w:r>
      <w:r w:rsidR="00BF06EA">
        <w:rPr>
          <w:rFonts w:asciiTheme="majorBidi" w:eastAsia="Times New Roman" w:hAnsiTheme="majorBidi" w:cstheme="majorBidi"/>
          <w:color w:val="595959"/>
          <w:sz w:val="28"/>
          <w:szCs w:val="28"/>
        </w:rPr>
        <w:t>e</w:t>
      </w:r>
      <w:r w:rsidRPr="00E05F0B">
        <w:rPr>
          <w:rFonts w:asciiTheme="majorBidi" w:eastAsia="Times New Roman" w:hAnsiTheme="majorBidi" w:cstheme="majorBidi"/>
          <w:color w:val="595959"/>
          <w:sz w:val="28"/>
          <w:szCs w:val="28"/>
        </w:rPr>
        <w:t>. Il indemnisera l’organisateur de tous les préjudices qu’il subirait et le garantit contre tout trouble, revendication ou action quelconque à ce titre.</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5.2 Les candidats s’engagent à ne communiquer que les renseignements exacts et sincères à l’organisateur et en particulier, à éviter toute omission ou imprécision susceptible d’induire un jugement erroné du jury. En cas d’irrégularité prouvée, le jury se réserve la possibilité de retirer un prix déjà attribué.</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5.3 – L’organisateur s’engage à ne divulguer avant la remise des Prix aucune information considérée confidentielle par le candidat qui l’aura expressément signalée comme telle dans son dossier de candidature.</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5.4 -En cas de désistement pour une cause quelconque les sommes versées au titre de la participation au concours, sont acquise à l’organisateur.</w:t>
      </w:r>
    </w:p>
    <w:p w:rsidR="007C0E89" w:rsidRPr="00E05F0B" w:rsidRDefault="007C0E89" w:rsidP="00924B79">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5.5- </w:t>
      </w:r>
      <w:r w:rsidR="00E246F2" w:rsidRPr="00E05F0B">
        <w:rPr>
          <w:rFonts w:asciiTheme="majorBidi" w:eastAsia="Times New Roman" w:hAnsiTheme="majorBidi" w:cstheme="majorBidi"/>
          <w:color w:val="595959"/>
          <w:sz w:val="28"/>
          <w:szCs w:val="28"/>
        </w:rPr>
        <w:t>Le candidat s’engage à présenter à l’organisateur a</w:t>
      </w:r>
      <w:r w:rsidR="00924B79">
        <w:rPr>
          <w:rFonts w:asciiTheme="majorBidi" w:eastAsia="Times New Roman" w:hAnsiTheme="majorBidi" w:cstheme="majorBidi"/>
          <w:color w:val="595959"/>
          <w:sz w:val="28"/>
          <w:szCs w:val="28"/>
        </w:rPr>
        <w:t>u plus tard</w:t>
      </w:r>
      <w:r w:rsidR="00E246F2" w:rsidRPr="00E05F0B">
        <w:rPr>
          <w:rFonts w:asciiTheme="majorBidi" w:eastAsia="Times New Roman" w:hAnsiTheme="majorBidi" w:cstheme="majorBidi"/>
          <w:color w:val="595959"/>
          <w:sz w:val="28"/>
          <w:szCs w:val="28"/>
        </w:rPr>
        <w:t xml:space="preserve"> le 10 Mars une vidéo présentant son projet ne dépassant pas les 30 secondes.</w:t>
      </w:r>
    </w:p>
    <w:p w:rsidR="00E246F2" w:rsidRPr="00E05F0B" w:rsidRDefault="00E246F2" w:rsidP="00924B79">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5.6-</w:t>
      </w:r>
      <w:r w:rsidR="000E6EF8">
        <w:rPr>
          <w:rFonts w:asciiTheme="majorBidi" w:eastAsia="Times New Roman" w:hAnsiTheme="majorBidi" w:cstheme="majorBidi"/>
          <w:color w:val="595959"/>
          <w:sz w:val="28"/>
          <w:szCs w:val="28"/>
        </w:rPr>
        <w:t xml:space="preserve">Le </w:t>
      </w:r>
      <w:r w:rsidR="00924B79">
        <w:rPr>
          <w:rFonts w:asciiTheme="majorBidi" w:eastAsia="Times New Roman" w:hAnsiTheme="majorBidi" w:cstheme="majorBidi"/>
          <w:color w:val="595959"/>
          <w:sz w:val="28"/>
          <w:szCs w:val="28"/>
        </w:rPr>
        <w:t>trophée MMD AWARDS ne sera remis que lors de la soirée de diner gala le 14 Mars 2020.Aprés cette date le lauréat ne pourrait pas réclamer son trophée</w:t>
      </w:r>
      <w:r w:rsidR="000E6EF8">
        <w:rPr>
          <w:rFonts w:asciiTheme="majorBidi" w:eastAsia="Times New Roman" w:hAnsiTheme="majorBidi" w:cstheme="majorBidi"/>
          <w:color w:val="595959"/>
          <w:sz w:val="28"/>
          <w:szCs w:val="28"/>
        </w:rPr>
        <w:t>.</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6</w:t>
      </w:r>
      <w:r w:rsidRPr="00E05F0B">
        <w:rPr>
          <w:rFonts w:asciiTheme="majorBidi" w:eastAsia="Times New Roman" w:hAnsiTheme="majorBidi" w:cstheme="majorBidi"/>
          <w:color w:val="595959"/>
          <w:sz w:val="28"/>
          <w:szCs w:val="28"/>
        </w:rPr>
        <w:t> : RECEVABILITE</w:t>
      </w:r>
    </w:p>
    <w:p w:rsidR="00924F77" w:rsidRPr="00E05F0B" w:rsidRDefault="00924F77" w:rsidP="00924B79">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Les dossiers de candidature devront être adressés, dûment remplis, sous peine de nullité, par e-mail avec accusé de réception, à l’organisateur à l’adresse mentionnée à l’Article </w:t>
      </w:r>
      <w:r w:rsidR="00924B79" w:rsidRPr="00E05F0B">
        <w:rPr>
          <w:rFonts w:asciiTheme="majorBidi" w:eastAsia="Times New Roman" w:hAnsiTheme="majorBidi" w:cstheme="majorBidi"/>
          <w:color w:val="595959"/>
          <w:sz w:val="28"/>
          <w:szCs w:val="28"/>
        </w:rPr>
        <w:t>4</w:t>
      </w:r>
      <w:r w:rsidR="00924B79">
        <w:rPr>
          <w:rFonts w:asciiTheme="majorBidi" w:eastAsia="Times New Roman" w:hAnsiTheme="majorBidi" w:cstheme="majorBidi"/>
          <w:color w:val="595959"/>
          <w:sz w:val="28"/>
          <w:szCs w:val="28"/>
        </w:rPr>
        <w:t>.3, le</w:t>
      </w:r>
      <w:r w:rsidRPr="00E05F0B">
        <w:rPr>
          <w:rFonts w:asciiTheme="majorBidi" w:eastAsia="Times New Roman" w:hAnsiTheme="majorBidi" w:cstheme="majorBidi"/>
          <w:color w:val="595959"/>
          <w:sz w:val="28"/>
          <w:szCs w:val="28"/>
        </w:rPr>
        <w:t> </w:t>
      </w:r>
      <w:r w:rsidR="00E246F2" w:rsidRPr="00E05F0B">
        <w:rPr>
          <w:rFonts w:asciiTheme="majorBidi" w:eastAsia="Times New Roman" w:hAnsiTheme="majorBidi" w:cstheme="majorBidi"/>
          <w:b/>
          <w:bCs/>
          <w:color w:val="595959"/>
          <w:sz w:val="28"/>
          <w:szCs w:val="28"/>
        </w:rPr>
        <w:t xml:space="preserve">01 Mars 2020 </w:t>
      </w:r>
      <w:r w:rsidRPr="00E05F0B">
        <w:rPr>
          <w:rFonts w:asciiTheme="majorBidi" w:eastAsia="Times New Roman" w:hAnsiTheme="majorBidi" w:cstheme="majorBidi"/>
          <w:color w:val="595959"/>
          <w:sz w:val="28"/>
          <w:szCs w:val="28"/>
        </w:rPr>
        <w:t>au plus tard. Si un dossier est jugé non recevable par rapport au présent règlement, un e-mail en avisera le postulant.</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ARTICLE7 </w:t>
      </w:r>
      <w:r w:rsidRPr="00E05F0B">
        <w:rPr>
          <w:rFonts w:asciiTheme="majorBidi" w:eastAsia="Times New Roman" w:hAnsiTheme="majorBidi" w:cstheme="majorBidi"/>
          <w:color w:val="595959"/>
          <w:sz w:val="28"/>
          <w:szCs w:val="28"/>
        </w:rPr>
        <w:t>: PRESELECTION DES DOSSIERS</w:t>
      </w:r>
    </w:p>
    <w:p w:rsidR="00924F77" w:rsidRPr="00E05F0B" w:rsidRDefault="00924F77" w:rsidP="00924B79">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7.1 Une candidature déposée via le formulaire de candidature sur le site internet</w:t>
      </w:r>
      <w:r w:rsidR="00E246F2" w:rsidRPr="00E05F0B">
        <w:rPr>
          <w:rFonts w:asciiTheme="majorBidi" w:eastAsia="Times New Roman" w:hAnsiTheme="majorBidi" w:cstheme="majorBidi"/>
          <w:color w:val="595959"/>
          <w:sz w:val="28"/>
          <w:szCs w:val="28"/>
        </w:rPr>
        <w:t xml:space="preserve"> </w:t>
      </w:r>
      <w:hyperlink r:id="rId8" w:history="1">
        <w:r w:rsidR="00924B79" w:rsidRPr="00BF1242">
          <w:rPr>
            <w:rStyle w:val="Lienhypertexte"/>
            <w:rFonts w:asciiTheme="majorBidi" w:hAnsiTheme="majorBidi" w:cstheme="majorBidi"/>
            <w:sz w:val="28"/>
            <w:szCs w:val="28"/>
            <w:shd w:val="clear" w:color="auto" w:fill="FFFFFF"/>
          </w:rPr>
          <w:t>www.journeesmerchandising.com</w:t>
        </w:r>
      </w:hyperlink>
      <w:r w:rsidR="00924B79">
        <w:rPr>
          <w:rFonts w:asciiTheme="majorBidi" w:hAnsiTheme="majorBidi" w:cstheme="majorBidi"/>
          <w:color w:val="1155CC"/>
          <w:sz w:val="28"/>
          <w:szCs w:val="28"/>
          <w:u w:val="single"/>
          <w:shd w:val="clear" w:color="auto" w:fill="FFFFFF"/>
        </w:rPr>
        <w:t xml:space="preserve"> .</w:t>
      </w:r>
      <w:r w:rsidRPr="00E05F0B">
        <w:rPr>
          <w:rFonts w:asciiTheme="majorBidi" w:eastAsia="Times New Roman" w:hAnsiTheme="majorBidi" w:cstheme="majorBidi"/>
          <w:color w:val="595959"/>
          <w:sz w:val="28"/>
          <w:szCs w:val="28"/>
        </w:rPr>
        <w:t>est considérée comme définitive et ferme. Elle ne peut pas être modifiée ou complétée.</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lastRenderedPageBreak/>
        <w:t>7.2 Un candidat ne peut donc plus corriger ou faire corriger des informations transmises au comité d’organisation.</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7.3 Chaque candidature est sujette de vérification par le comité d’organisation de </w:t>
      </w:r>
      <w:r w:rsidR="00E246F2" w:rsidRPr="00E05F0B">
        <w:rPr>
          <w:rFonts w:asciiTheme="majorBidi" w:eastAsia="Times New Roman" w:hAnsiTheme="majorBidi" w:cstheme="majorBidi"/>
          <w:b/>
          <w:bCs/>
          <w:color w:val="595959"/>
          <w:sz w:val="28"/>
          <w:szCs w:val="28"/>
        </w:rPr>
        <w:t>MMD</w:t>
      </w:r>
      <w:r w:rsidRPr="00E05F0B">
        <w:rPr>
          <w:rFonts w:asciiTheme="majorBidi" w:eastAsia="Times New Roman" w:hAnsiTheme="majorBidi" w:cstheme="majorBidi"/>
          <w:b/>
          <w:bCs/>
          <w:color w:val="595959"/>
          <w:sz w:val="28"/>
          <w:szCs w:val="28"/>
        </w:rPr>
        <w:t xml:space="preserve"> </w:t>
      </w:r>
      <w:proofErr w:type="gramStart"/>
      <w:r w:rsidRPr="00E05F0B">
        <w:rPr>
          <w:rFonts w:asciiTheme="majorBidi" w:eastAsia="Times New Roman" w:hAnsiTheme="majorBidi" w:cstheme="majorBidi"/>
          <w:b/>
          <w:bCs/>
          <w:color w:val="595959"/>
          <w:sz w:val="28"/>
          <w:szCs w:val="28"/>
        </w:rPr>
        <w:t>AWARDS .</w:t>
      </w:r>
      <w:proofErr w:type="gramEnd"/>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Toute demande de candidature jugée, selon la catégorie, complet, transmis dans les délais et comportant des réponses appropriées aux questions du formulaire de candidature, payé</w:t>
      </w:r>
      <w:r w:rsidR="00336F62">
        <w:rPr>
          <w:rFonts w:asciiTheme="majorBidi" w:eastAsia="Times New Roman" w:hAnsiTheme="majorBidi" w:cstheme="majorBidi"/>
          <w:color w:val="595959"/>
          <w:sz w:val="28"/>
          <w:szCs w:val="28"/>
        </w:rPr>
        <w:t>e</w:t>
      </w:r>
      <w:r w:rsidRPr="00E05F0B">
        <w:rPr>
          <w:rFonts w:asciiTheme="majorBidi" w:eastAsia="Times New Roman" w:hAnsiTheme="majorBidi" w:cstheme="majorBidi"/>
          <w:color w:val="595959"/>
          <w:sz w:val="28"/>
          <w:szCs w:val="28"/>
        </w:rPr>
        <w:t>, sera automatiquement validé</w:t>
      </w:r>
      <w:r w:rsidR="00336F62">
        <w:rPr>
          <w:rFonts w:asciiTheme="majorBidi" w:eastAsia="Times New Roman" w:hAnsiTheme="majorBidi" w:cstheme="majorBidi"/>
          <w:color w:val="595959"/>
          <w:sz w:val="28"/>
          <w:szCs w:val="28"/>
        </w:rPr>
        <w:t>e</w:t>
      </w:r>
      <w:r w:rsidRPr="00E05F0B">
        <w:rPr>
          <w:rFonts w:asciiTheme="majorBidi" w:eastAsia="Times New Roman" w:hAnsiTheme="majorBidi" w:cstheme="majorBidi"/>
          <w:color w:val="595959"/>
          <w:sz w:val="28"/>
          <w:szCs w:val="28"/>
        </w:rPr>
        <w:t xml:space="preserve"> et octroiera au candidat le droit de participer à la phase de vote.</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8</w:t>
      </w:r>
      <w:r w:rsidRPr="00E05F0B">
        <w:rPr>
          <w:rFonts w:asciiTheme="majorBidi" w:eastAsia="Times New Roman" w:hAnsiTheme="majorBidi" w:cstheme="majorBidi"/>
          <w:color w:val="595959"/>
          <w:sz w:val="28"/>
          <w:szCs w:val="28"/>
        </w:rPr>
        <w:t> : JURY</w:t>
      </w:r>
    </w:p>
    <w:p w:rsidR="00924F77" w:rsidRPr="00E05F0B" w:rsidRDefault="00924F77" w:rsidP="00336F62">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Les membres du jury sont choisis par l’organisateur parmi les personnalités reconnues du monde </w:t>
      </w:r>
      <w:r w:rsidR="00336F62">
        <w:rPr>
          <w:rFonts w:asciiTheme="majorBidi" w:eastAsia="Times New Roman" w:hAnsiTheme="majorBidi" w:cstheme="majorBidi"/>
          <w:color w:val="595959"/>
          <w:sz w:val="28"/>
          <w:szCs w:val="28"/>
        </w:rPr>
        <w:t>de la distribution</w:t>
      </w:r>
      <w:r w:rsidRPr="00E05F0B">
        <w:rPr>
          <w:rFonts w:asciiTheme="majorBidi" w:eastAsia="Times New Roman" w:hAnsiTheme="majorBidi" w:cstheme="majorBidi"/>
          <w:color w:val="595959"/>
          <w:sz w:val="28"/>
          <w:szCs w:val="28"/>
        </w:rPr>
        <w:t>. Ils sont sélectionnés pour leur expertise professionnelle et technique, au regard des critères d’appréciation de chacune des catégories.</w:t>
      </w:r>
    </w:p>
    <w:p w:rsidR="00924F77" w:rsidRPr="00E05F0B" w:rsidRDefault="00924F77" w:rsidP="00336F62">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Les débats du Jury sont tenus secrets et ses décisions souveraines ne peuvent faire l’objet d’aucune contestation. Le Jury choisira, pour chacun des </w:t>
      </w:r>
      <w:r w:rsidR="00E246F2" w:rsidRPr="00E05F0B">
        <w:rPr>
          <w:rFonts w:asciiTheme="majorBidi" w:eastAsia="Times New Roman" w:hAnsiTheme="majorBidi" w:cstheme="majorBidi"/>
          <w:color w:val="595959"/>
          <w:sz w:val="28"/>
          <w:szCs w:val="28"/>
        </w:rPr>
        <w:t>06</w:t>
      </w:r>
      <w:r w:rsidRPr="00E05F0B">
        <w:rPr>
          <w:rFonts w:asciiTheme="majorBidi" w:eastAsia="Times New Roman" w:hAnsiTheme="majorBidi" w:cstheme="majorBidi"/>
          <w:color w:val="595959"/>
          <w:sz w:val="28"/>
          <w:szCs w:val="28"/>
        </w:rPr>
        <w:t xml:space="preserve"> prix les lauréats selon des critères de sélection qui seront pris en compte pour chaque type de catégorie sans que cette liste ne soit exhaustive</w:t>
      </w:r>
      <w:r w:rsidR="00336F62">
        <w:rPr>
          <w:rFonts w:asciiTheme="majorBidi" w:eastAsia="Times New Roman" w:hAnsiTheme="majorBidi" w:cstheme="majorBidi"/>
          <w:color w:val="595959"/>
          <w:sz w:val="28"/>
          <w:szCs w:val="28"/>
        </w:rPr>
        <w:t>.</w:t>
      </w:r>
    </w:p>
    <w:p w:rsidR="00924F77" w:rsidRPr="00E05F0B" w:rsidRDefault="00924F77" w:rsidP="00336F62">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 xml:space="preserve">ARTICLE </w:t>
      </w:r>
      <w:r w:rsidR="00336F62">
        <w:rPr>
          <w:rFonts w:asciiTheme="majorBidi" w:eastAsia="Times New Roman" w:hAnsiTheme="majorBidi" w:cstheme="majorBidi"/>
          <w:b/>
          <w:bCs/>
          <w:color w:val="595959"/>
          <w:sz w:val="28"/>
          <w:szCs w:val="28"/>
        </w:rPr>
        <w:t>9</w:t>
      </w:r>
      <w:r w:rsidRPr="00E05F0B">
        <w:rPr>
          <w:rFonts w:asciiTheme="majorBidi" w:eastAsia="Times New Roman" w:hAnsiTheme="majorBidi" w:cstheme="majorBidi"/>
          <w:color w:val="595959"/>
          <w:sz w:val="28"/>
          <w:szCs w:val="28"/>
        </w:rPr>
        <w:t> : REMISE DES PRIX</w:t>
      </w:r>
    </w:p>
    <w:p w:rsidR="00336F62" w:rsidRDefault="00E246F2" w:rsidP="00336F62">
      <w:pPr>
        <w:tabs>
          <w:tab w:val="left" w:pos="9498"/>
        </w:tabs>
        <w:spacing w:before="120" w:after="120"/>
        <w:ind w:right="144"/>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 xml:space="preserve">Les noms des lauréats seront dévoilés durant la soirée </w:t>
      </w:r>
      <w:r w:rsidR="00336F62">
        <w:rPr>
          <w:rFonts w:asciiTheme="majorBidi" w:eastAsia="Times New Roman" w:hAnsiTheme="majorBidi" w:cstheme="majorBidi"/>
          <w:color w:val="595959"/>
          <w:sz w:val="28"/>
          <w:szCs w:val="28"/>
        </w:rPr>
        <w:t xml:space="preserve">de </w:t>
      </w:r>
      <w:r w:rsidRPr="00E05F0B">
        <w:rPr>
          <w:rFonts w:asciiTheme="majorBidi" w:eastAsia="Times New Roman" w:hAnsiTheme="majorBidi" w:cstheme="majorBidi"/>
          <w:color w:val="595959"/>
          <w:sz w:val="28"/>
          <w:szCs w:val="28"/>
        </w:rPr>
        <w:t xml:space="preserve">la remise des </w:t>
      </w:r>
      <w:r w:rsidR="00336F62">
        <w:rPr>
          <w:rFonts w:asciiTheme="majorBidi" w:eastAsia="Times New Roman" w:hAnsiTheme="majorBidi" w:cstheme="majorBidi"/>
          <w:color w:val="595959"/>
          <w:sz w:val="28"/>
          <w:szCs w:val="28"/>
        </w:rPr>
        <w:t>prix</w:t>
      </w:r>
      <w:r w:rsidR="00336F62" w:rsidRPr="00E05F0B">
        <w:rPr>
          <w:rFonts w:asciiTheme="majorBidi" w:eastAsia="Times New Roman" w:hAnsiTheme="majorBidi" w:cstheme="majorBidi"/>
          <w:color w:val="595959"/>
          <w:sz w:val="28"/>
          <w:szCs w:val="28"/>
        </w:rPr>
        <w:t>.</w:t>
      </w:r>
    </w:p>
    <w:p w:rsidR="00E246F2" w:rsidRPr="00E05F0B" w:rsidRDefault="00336F62" w:rsidP="00336F62">
      <w:pPr>
        <w:tabs>
          <w:tab w:val="left" w:pos="9498"/>
        </w:tabs>
        <w:spacing w:before="120" w:after="120"/>
        <w:ind w:right="144"/>
        <w:jc w:val="both"/>
        <w:rPr>
          <w:rFonts w:asciiTheme="majorBidi" w:eastAsia="Times New Roman" w:hAnsiTheme="majorBidi" w:cstheme="majorBidi"/>
          <w:color w:val="595959"/>
          <w:sz w:val="28"/>
          <w:szCs w:val="28"/>
        </w:rPr>
      </w:pPr>
      <w:r>
        <w:rPr>
          <w:rFonts w:asciiTheme="majorBidi" w:eastAsia="Times New Roman" w:hAnsiTheme="majorBidi" w:cstheme="majorBidi"/>
          <w:color w:val="595959"/>
          <w:sz w:val="28"/>
          <w:szCs w:val="28"/>
        </w:rPr>
        <w:t xml:space="preserve">Chaque lauréat aura </w:t>
      </w:r>
      <w:r w:rsidRPr="00E05F0B">
        <w:rPr>
          <w:rFonts w:asciiTheme="majorBidi" w:eastAsia="Times New Roman" w:hAnsiTheme="majorBidi" w:cstheme="majorBidi"/>
          <w:color w:val="595959"/>
          <w:sz w:val="28"/>
          <w:szCs w:val="28"/>
        </w:rPr>
        <w:t>quelques</w:t>
      </w:r>
      <w:r w:rsidR="00E246F2" w:rsidRPr="00E05F0B">
        <w:rPr>
          <w:rFonts w:asciiTheme="majorBidi" w:eastAsia="Times New Roman" w:hAnsiTheme="majorBidi" w:cstheme="majorBidi"/>
          <w:color w:val="595959"/>
          <w:sz w:val="28"/>
          <w:szCs w:val="28"/>
        </w:rPr>
        <w:t xml:space="preserve"> minutes pour </w:t>
      </w:r>
      <w:r>
        <w:rPr>
          <w:rFonts w:asciiTheme="majorBidi" w:eastAsia="Times New Roman" w:hAnsiTheme="majorBidi" w:cstheme="majorBidi"/>
          <w:color w:val="595959"/>
          <w:sz w:val="28"/>
          <w:szCs w:val="28"/>
        </w:rPr>
        <w:t>confirmer sa réussite au public présent avec une projection d’une vidéo présentant sur projet (Article 5.5).</w:t>
      </w:r>
    </w:p>
    <w:p w:rsidR="00924F77" w:rsidRPr="00E05F0B" w:rsidRDefault="00924F77" w:rsidP="00336F62">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1</w:t>
      </w:r>
      <w:r w:rsidR="00336F62">
        <w:rPr>
          <w:rFonts w:asciiTheme="majorBidi" w:eastAsia="Times New Roman" w:hAnsiTheme="majorBidi" w:cstheme="majorBidi"/>
          <w:b/>
          <w:bCs/>
          <w:color w:val="595959"/>
          <w:sz w:val="28"/>
          <w:szCs w:val="28"/>
        </w:rPr>
        <w:t>0</w:t>
      </w:r>
      <w:r w:rsidRPr="00E05F0B">
        <w:rPr>
          <w:rFonts w:asciiTheme="majorBidi" w:eastAsia="Times New Roman" w:hAnsiTheme="majorBidi" w:cstheme="majorBidi"/>
          <w:color w:val="595959"/>
          <w:sz w:val="28"/>
          <w:szCs w:val="28"/>
        </w:rPr>
        <w:t> : UTILISATION DES DROITS ET CONFIDENTIALITE</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Pour les lauréats et les nominés, du seul fait de leur nomination, l’organisateur est autorisé à rendre publiques les informations sur leur dossier et à utiliser leur nom, adresse et image à l’occasion de manifestations et de publications écrites ou orales se référant aux</w:t>
      </w:r>
      <w:r w:rsidR="00336F62" w:rsidRPr="00E05F0B">
        <w:rPr>
          <w:rFonts w:asciiTheme="majorBidi" w:eastAsia="Times New Roman" w:hAnsiTheme="majorBidi" w:cstheme="majorBidi"/>
          <w:color w:val="595959"/>
          <w:sz w:val="28"/>
          <w:szCs w:val="28"/>
        </w:rPr>
        <w:t xml:space="preserve"> « MMD</w:t>
      </w:r>
      <w:r w:rsidR="00E246F2" w:rsidRPr="00E05F0B">
        <w:rPr>
          <w:rFonts w:asciiTheme="majorBidi" w:eastAsia="Times New Roman" w:hAnsiTheme="majorBidi" w:cstheme="majorBidi"/>
          <w:color w:val="595959"/>
          <w:sz w:val="28"/>
          <w:szCs w:val="28"/>
        </w:rPr>
        <w:t xml:space="preserve"> </w:t>
      </w:r>
      <w:r w:rsidR="00336F62" w:rsidRPr="00E05F0B">
        <w:rPr>
          <w:rFonts w:asciiTheme="majorBidi" w:eastAsia="Times New Roman" w:hAnsiTheme="majorBidi" w:cstheme="majorBidi"/>
          <w:color w:val="595959"/>
          <w:sz w:val="28"/>
          <w:szCs w:val="28"/>
        </w:rPr>
        <w:t>AWARDS »</w:t>
      </w:r>
      <w:r w:rsidRPr="00E05F0B">
        <w:rPr>
          <w:rFonts w:asciiTheme="majorBidi" w:eastAsia="Times New Roman" w:hAnsiTheme="majorBidi" w:cstheme="majorBidi"/>
          <w:color w:val="595959"/>
          <w:sz w:val="28"/>
          <w:szCs w:val="28"/>
        </w:rPr>
        <w:t xml:space="preserve">. L’organisateur informera préalablement les lauréats et nominés </w:t>
      </w:r>
      <w:r w:rsidR="00336F62">
        <w:rPr>
          <w:rFonts w:asciiTheme="majorBidi" w:eastAsia="Times New Roman" w:hAnsiTheme="majorBidi" w:cstheme="majorBidi"/>
          <w:color w:val="595959"/>
          <w:sz w:val="28"/>
          <w:szCs w:val="28"/>
        </w:rPr>
        <w:t>de ces actions de communication à l’exception des informations mentionnées confidentielles dans le dossier présenté par le candidat.</w:t>
      </w:r>
    </w:p>
    <w:p w:rsidR="00924F77" w:rsidRPr="00E05F0B" w:rsidRDefault="00924F77" w:rsidP="00336F62">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b/>
          <w:bCs/>
          <w:color w:val="595959"/>
          <w:sz w:val="28"/>
          <w:szCs w:val="28"/>
        </w:rPr>
        <w:t>ARTICLE 1</w:t>
      </w:r>
      <w:r w:rsidR="00336F62">
        <w:rPr>
          <w:rFonts w:asciiTheme="majorBidi" w:eastAsia="Times New Roman" w:hAnsiTheme="majorBidi" w:cstheme="majorBidi"/>
          <w:b/>
          <w:bCs/>
          <w:color w:val="595959"/>
          <w:sz w:val="28"/>
          <w:szCs w:val="28"/>
        </w:rPr>
        <w:t>1</w:t>
      </w:r>
      <w:bookmarkStart w:id="0" w:name="_GoBack"/>
      <w:bookmarkEnd w:id="0"/>
      <w:r w:rsidRPr="00E05F0B">
        <w:rPr>
          <w:rFonts w:asciiTheme="majorBidi" w:eastAsia="Times New Roman" w:hAnsiTheme="majorBidi" w:cstheme="majorBidi"/>
          <w:color w:val="595959"/>
          <w:sz w:val="28"/>
          <w:szCs w:val="28"/>
        </w:rPr>
        <w:t> : APPLICATION DU REGLEMENT</w:t>
      </w:r>
    </w:p>
    <w:p w:rsidR="00924F77" w:rsidRPr="00E05F0B" w:rsidRDefault="00924F77" w:rsidP="00E05F0B">
      <w:pPr>
        <w:spacing w:before="100" w:beforeAutospacing="1" w:after="100" w:afterAutospacing="1" w:line="240" w:lineRule="auto"/>
        <w:jc w:val="both"/>
        <w:rPr>
          <w:rFonts w:asciiTheme="majorBidi" w:eastAsia="Times New Roman" w:hAnsiTheme="majorBidi" w:cstheme="majorBidi"/>
          <w:color w:val="595959"/>
          <w:sz w:val="28"/>
          <w:szCs w:val="28"/>
        </w:rPr>
      </w:pPr>
      <w:r w:rsidRPr="00E05F0B">
        <w:rPr>
          <w:rFonts w:asciiTheme="majorBidi" w:eastAsia="Times New Roman" w:hAnsiTheme="majorBidi" w:cstheme="majorBidi"/>
          <w:color w:val="595959"/>
          <w:sz w:val="28"/>
          <w:szCs w:val="28"/>
        </w:rPr>
        <w:t>La participation au concours suppose une acceptation totale de toutes les conditions du présent règlement. Toute infraction aux dispositions du présent règlement, peut entrainer l’exclusion du participant.</w:t>
      </w:r>
    </w:p>
    <w:p w:rsidR="00924F77" w:rsidRPr="00924F77" w:rsidRDefault="00924F77" w:rsidP="00924F77">
      <w:pPr>
        <w:spacing w:before="100" w:beforeAutospacing="1" w:after="0" w:line="240" w:lineRule="auto"/>
        <w:rPr>
          <w:rFonts w:ascii="ABeeZee" w:eastAsia="Times New Roman" w:hAnsi="ABeeZee" w:cs="Times New Roman"/>
          <w:color w:val="595959"/>
          <w:sz w:val="27"/>
          <w:szCs w:val="27"/>
        </w:rPr>
      </w:pPr>
      <w:r w:rsidRPr="00924F77">
        <w:rPr>
          <w:rFonts w:ascii="ABeeZee" w:eastAsia="Times New Roman" w:hAnsi="ABeeZee" w:cs="Times New Roman"/>
          <w:color w:val="595959"/>
          <w:sz w:val="27"/>
          <w:szCs w:val="27"/>
        </w:rPr>
        <w:lastRenderedPageBreak/>
        <w:t> </w:t>
      </w:r>
    </w:p>
    <w:p w:rsidR="00027B5C" w:rsidRDefault="00027B5C"/>
    <w:sectPr w:rsidR="00027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70E"/>
    <w:multiLevelType w:val="hybridMultilevel"/>
    <w:tmpl w:val="E83CCF64"/>
    <w:lvl w:ilvl="0" w:tplc="040C000F">
      <w:start w:val="1"/>
      <w:numFmt w:val="decimal"/>
      <w:lvlText w:val="%1."/>
      <w:lvlJc w:val="left"/>
      <w:pPr>
        <w:ind w:left="972" w:hanging="360"/>
      </w:pPr>
    </w:lvl>
    <w:lvl w:ilvl="1" w:tplc="040C0019" w:tentative="1">
      <w:start w:val="1"/>
      <w:numFmt w:val="lowerLetter"/>
      <w:lvlText w:val="%2."/>
      <w:lvlJc w:val="left"/>
      <w:pPr>
        <w:ind w:left="1692" w:hanging="360"/>
      </w:pPr>
    </w:lvl>
    <w:lvl w:ilvl="2" w:tplc="040C001B" w:tentative="1">
      <w:start w:val="1"/>
      <w:numFmt w:val="lowerRoman"/>
      <w:lvlText w:val="%3."/>
      <w:lvlJc w:val="right"/>
      <w:pPr>
        <w:ind w:left="2412" w:hanging="180"/>
      </w:pPr>
    </w:lvl>
    <w:lvl w:ilvl="3" w:tplc="040C000F" w:tentative="1">
      <w:start w:val="1"/>
      <w:numFmt w:val="decimal"/>
      <w:lvlText w:val="%4."/>
      <w:lvlJc w:val="left"/>
      <w:pPr>
        <w:ind w:left="3132" w:hanging="360"/>
      </w:pPr>
    </w:lvl>
    <w:lvl w:ilvl="4" w:tplc="040C0019" w:tentative="1">
      <w:start w:val="1"/>
      <w:numFmt w:val="lowerLetter"/>
      <w:lvlText w:val="%5."/>
      <w:lvlJc w:val="left"/>
      <w:pPr>
        <w:ind w:left="3852" w:hanging="360"/>
      </w:pPr>
    </w:lvl>
    <w:lvl w:ilvl="5" w:tplc="040C001B" w:tentative="1">
      <w:start w:val="1"/>
      <w:numFmt w:val="lowerRoman"/>
      <w:lvlText w:val="%6."/>
      <w:lvlJc w:val="right"/>
      <w:pPr>
        <w:ind w:left="4572" w:hanging="180"/>
      </w:pPr>
    </w:lvl>
    <w:lvl w:ilvl="6" w:tplc="040C000F" w:tentative="1">
      <w:start w:val="1"/>
      <w:numFmt w:val="decimal"/>
      <w:lvlText w:val="%7."/>
      <w:lvlJc w:val="left"/>
      <w:pPr>
        <w:ind w:left="5292" w:hanging="360"/>
      </w:pPr>
    </w:lvl>
    <w:lvl w:ilvl="7" w:tplc="040C0019" w:tentative="1">
      <w:start w:val="1"/>
      <w:numFmt w:val="lowerLetter"/>
      <w:lvlText w:val="%8."/>
      <w:lvlJc w:val="left"/>
      <w:pPr>
        <w:ind w:left="6012" w:hanging="360"/>
      </w:pPr>
    </w:lvl>
    <w:lvl w:ilvl="8" w:tplc="040C001B" w:tentative="1">
      <w:start w:val="1"/>
      <w:numFmt w:val="lowerRoman"/>
      <w:lvlText w:val="%9."/>
      <w:lvlJc w:val="right"/>
      <w:pPr>
        <w:ind w:left="6732" w:hanging="180"/>
      </w:pPr>
    </w:lvl>
  </w:abstractNum>
  <w:abstractNum w:abstractNumId="1" w15:restartNumberingAfterBreak="0">
    <w:nsid w:val="35681570"/>
    <w:multiLevelType w:val="multilevel"/>
    <w:tmpl w:val="4E6C1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77"/>
    <w:rsid w:val="00027B5C"/>
    <w:rsid w:val="000E6EF8"/>
    <w:rsid w:val="00336F62"/>
    <w:rsid w:val="005A009D"/>
    <w:rsid w:val="007C0E89"/>
    <w:rsid w:val="00924B79"/>
    <w:rsid w:val="00924F77"/>
    <w:rsid w:val="009B6B3F"/>
    <w:rsid w:val="00AD76D2"/>
    <w:rsid w:val="00BF06EA"/>
    <w:rsid w:val="00E05F0B"/>
    <w:rsid w:val="00E246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6421"/>
  <w15:chartTrackingRefBased/>
  <w15:docId w15:val="{AEB1524F-5C97-4BE8-815F-270568E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E89"/>
    <w:pPr>
      <w:widowControl w:val="0"/>
      <w:autoSpaceDE w:val="0"/>
      <w:autoSpaceDN w:val="0"/>
      <w:spacing w:before="17" w:after="0" w:line="240" w:lineRule="auto"/>
      <w:ind w:left="973" w:hanging="360"/>
    </w:pPr>
    <w:rPr>
      <w:rFonts w:ascii="Arial" w:eastAsia="Arial" w:hAnsi="Arial" w:cs="Arial"/>
      <w:lang w:eastAsia="fr-FR" w:bidi="fr-FR"/>
    </w:rPr>
  </w:style>
  <w:style w:type="character" w:styleId="Lienhypertexte">
    <w:name w:val="Hyperlink"/>
    <w:basedOn w:val="Policepardfaut"/>
    <w:uiPriority w:val="99"/>
    <w:unhideWhenUsed/>
    <w:rsid w:val="00BF0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esmerchandising.com" TargetMode="External"/><Relationship Id="rId3" Type="http://schemas.openxmlformats.org/officeDocument/2006/relationships/settings" Target="settings.xml"/><Relationship Id="rId7" Type="http://schemas.openxmlformats.org/officeDocument/2006/relationships/hyperlink" Target="mailto:candidature@journeesmerchandi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eesmerchandis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1065</Words>
  <Characters>6075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2020-01-08T16:20:00Z</dcterms:created>
  <dcterms:modified xsi:type="dcterms:W3CDTF">2020-01-13T13:20:00Z</dcterms:modified>
</cp:coreProperties>
</file>